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7266"/>
      </w:pPr>
      <w:r>
        <w:rPr/>
        <w:drawing>
          <wp:inline distT="0" distB="0" distL="0" distR="0">
            <wp:extent cx="1971563" cy="305943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1563" cy="305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1"/>
        <w:rPr>
          <w:sz w:val="15"/>
        </w:rPr>
      </w:pPr>
    </w:p>
    <w:p>
      <w:pPr>
        <w:tabs>
          <w:tab w:pos="8560" w:val="left" w:leader="none"/>
        </w:tabs>
        <w:spacing w:before="92"/>
        <w:ind w:left="6426" w:right="306" w:firstLine="0"/>
        <w:jc w:val="left"/>
        <w:rPr>
          <w:sz w:val="22"/>
        </w:rPr>
      </w:pPr>
      <w:r>
        <w:rPr>
          <w:sz w:val="22"/>
        </w:rPr>
        <w:t>Naudojimosi biblioteka taisyklių, patvirtintų</w:t>
      </w:r>
      <w:r>
        <w:rPr>
          <w:spacing w:val="-52"/>
          <w:sz w:val="22"/>
        </w:rPr>
        <w:t> </w:t>
      </w:r>
      <w:r>
        <w:rPr>
          <w:sz w:val="22"/>
        </w:rPr>
        <w:t>direktoriaus</w:t>
      </w:r>
      <w:r>
        <w:rPr>
          <w:spacing w:val="-1"/>
          <w:sz w:val="22"/>
        </w:rPr>
        <w:t> </w:t>
      </w:r>
      <w:r>
        <w:rPr>
          <w:sz w:val="22"/>
        </w:rPr>
        <w:t>2024-01-</w:t>
        <w:tab/>
        <w:t>įsakymu</w:t>
      </w:r>
      <w:r>
        <w:rPr>
          <w:spacing w:val="-1"/>
          <w:sz w:val="22"/>
        </w:rPr>
        <w:t> </w:t>
      </w:r>
      <w:r>
        <w:rPr>
          <w:sz w:val="22"/>
        </w:rPr>
        <w:t>Nr. V-</w:t>
      </w:r>
    </w:p>
    <w:p>
      <w:pPr>
        <w:spacing w:before="0"/>
        <w:ind w:left="6426" w:right="0" w:firstLine="0"/>
        <w:jc w:val="left"/>
        <w:rPr>
          <w:i/>
          <w:sz w:val="22"/>
        </w:rPr>
      </w:pPr>
      <w:r>
        <w:rPr>
          <w:i/>
          <w:sz w:val="22"/>
        </w:rPr>
        <w:t>3 priedas</w:t>
      </w: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Title"/>
      </w:pPr>
      <w:r>
        <w:rPr/>
        <w:t>VARTOTOJO</w:t>
      </w:r>
      <w:r>
        <w:rPr>
          <w:spacing w:val="-3"/>
        </w:rPr>
        <w:t> </w:t>
      </w:r>
      <w:r>
        <w:rPr/>
        <w:t>(IKI</w:t>
      </w:r>
      <w:r>
        <w:rPr>
          <w:spacing w:val="-2"/>
        </w:rPr>
        <w:t> </w:t>
      </w:r>
      <w:r>
        <w:rPr/>
        <w:t>16</w:t>
      </w:r>
      <w:r>
        <w:rPr>
          <w:spacing w:val="-3"/>
        </w:rPr>
        <w:t> </w:t>
      </w:r>
      <w:r>
        <w:rPr/>
        <w:t>METŲ)</w:t>
      </w:r>
      <w:r>
        <w:rPr>
          <w:spacing w:val="-4"/>
        </w:rPr>
        <w:t> </w:t>
      </w:r>
      <w:r>
        <w:rPr/>
        <w:t>REGISTRACINĖ</w:t>
      </w:r>
      <w:r>
        <w:rPr>
          <w:spacing w:val="-2"/>
        </w:rPr>
        <w:t> </w:t>
      </w:r>
      <w:r>
        <w:rPr/>
        <w:t>KORTELĖ</w:t>
      </w:r>
    </w:p>
    <w:p>
      <w:pPr>
        <w:pStyle w:val="BodyText"/>
        <w:spacing w:before="10"/>
        <w:rPr>
          <w:b/>
          <w:sz w:val="21"/>
        </w:rPr>
      </w:pPr>
      <w:r>
        <w:rPr/>
        <w:pict>
          <v:shape style="position:absolute;margin-left:217.490005pt;margin-top:14.823975pt;width:188.35pt;height:.1pt;mso-position-horizontal-relative:page;mso-position-vertical-relative:paragraph;z-index:-15728640;mso-wrap-distance-left:0;mso-wrap-distance-right:0" coordorigin="4350,296" coordsize="3767,0" path="m4350,296l5387,296m5389,296l6166,296m6168,296l6687,296m6689,296l7726,296m7728,296l8116,296e" filled="false" stroked="true" strokeweight=".518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01" w:lineRule="exact"/>
        <w:ind w:left="2028" w:right="2239"/>
        <w:jc w:val="center"/>
      </w:pPr>
      <w:r>
        <w:rPr/>
        <w:t>(data)</w:t>
      </w:r>
    </w:p>
    <w:p>
      <w:pPr>
        <w:pStyle w:val="BodyText"/>
        <w:spacing w:before="5"/>
        <w:rPr>
          <w:sz w:val="25"/>
        </w:rPr>
      </w:pPr>
    </w:p>
    <w:tbl>
      <w:tblPr>
        <w:tblW w:w="0" w:type="auto"/>
        <w:jc w:val="left"/>
        <w:tblInd w:w="1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23"/>
        <w:gridCol w:w="8937"/>
      </w:tblGrid>
      <w:tr>
        <w:trPr>
          <w:trHeight w:val="311" w:hRule="atLeast"/>
        </w:trPr>
        <w:tc>
          <w:tcPr>
            <w:tcW w:w="1423" w:type="dxa"/>
          </w:tcPr>
          <w:p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Bilieto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Nr.</w:t>
            </w:r>
          </w:p>
        </w:tc>
        <w:tc>
          <w:tcPr>
            <w:tcW w:w="893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1" w:lineRule="exact"/>
              <w:ind w:left="0" w:right="178"/>
              <w:jc w:val="right"/>
              <w:rPr>
                <w:sz w:val="20"/>
              </w:rPr>
            </w:pPr>
            <w:r>
              <w:rPr>
                <w:sz w:val="20"/>
              </w:rPr>
              <w:t>(pildo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darbuotojas)</w:t>
            </w:r>
          </w:p>
        </w:tc>
      </w:tr>
      <w:tr>
        <w:trPr>
          <w:trHeight w:val="374" w:hRule="atLeast"/>
        </w:trPr>
        <w:tc>
          <w:tcPr>
            <w:tcW w:w="1423" w:type="dxa"/>
          </w:tcPr>
          <w:p>
            <w:pPr>
              <w:pStyle w:val="TableParagraph"/>
              <w:spacing w:before="55"/>
              <w:rPr>
                <w:b/>
                <w:sz w:val="20"/>
              </w:rPr>
            </w:pPr>
            <w:r>
              <w:rPr>
                <w:b/>
                <w:sz w:val="20"/>
              </w:rPr>
              <w:t>Vardas</w:t>
            </w:r>
          </w:p>
        </w:tc>
        <w:tc>
          <w:tcPr>
            <w:tcW w:w="89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74" w:hRule="atLeast"/>
        </w:trPr>
        <w:tc>
          <w:tcPr>
            <w:tcW w:w="1423" w:type="dxa"/>
          </w:tcPr>
          <w:p>
            <w:pPr>
              <w:pStyle w:val="TableParagraph"/>
              <w:spacing w:before="55"/>
              <w:rPr>
                <w:b/>
                <w:sz w:val="20"/>
              </w:rPr>
            </w:pPr>
            <w:r>
              <w:rPr>
                <w:b/>
                <w:sz w:val="20"/>
              </w:rPr>
              <w:t>Pavardė</w:t>
            </w:r>
          </w:p>
        </w:tc>
        <w:tc>
          <w:tcPr>
            <w:tcW w:w="89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74" w:hRule="atLeast"/>
        </w:trPr>
        <w:tc>
          <w:tcPr>
            <w:tcW w:w="1423" w:type="dxa"/>
          </w:tcPr>
          <w:p>
            <w:pPr>
              <w:pStyle w:val="TableParagraph"/>
              <w:spacing w:before="56"/>
              <w:rPr>
                <w:b/>
                <w:sz w:val="20"/>
              </w:rPr>
            </w:pPr>
            <w:r>
              <w:rPr>
                <w:b/>
                <w:sz w:val="20"/>
              </w:rPr>
              <w:t>Asmens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kodas</w:t>
            </w:r>
          </w:p>
        </w:tc>
        <w:tc>
          <w:tcPr>
            <w:tcW w:w="89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73" w:hRule="atLeast"/>
        </w:trPr>
        <w:tc>
          <w:tcPr>
            <w:tcW w:w="1423" w:type="dxa"/>
          </w:tcPr>
          <w:p>
            <w:pPr>
              <w:pStyle w:val="TableParagraph"/>
              <w:spacing w:before="55"/>
              <w:rPr>
                <w:b/>
                <w:sz w:val="20"/>
              </w:rPr>
            </w:pPr>
            <w:r>
              <w:rPr>
                <w:b/>
                <w:sz w:val="20"/>
              </w:rPr>
              <w:t>Mokykla</w:t>
            </w:r>
          </w:p>
        </w:tc>
        <w:tc>
          <w:tcPr>
            <w:tcW w:w="89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76" w:hRule="atLeast"/>
        </w:trPr>
        <w:tc>
          <w:tcPr>
            <w:tcW w:w="142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5"/>
              <w:rPr>
                <w:b/>
                <w:sz w:val="20"/>
              </w:rPr>
            </w:pPr>
            <w:r>
              <w:rPr>
                <w:b/>
                <w:sz w:val="20"/>
              </w:rPr>
              <w:t>Klasė</w:t>
            </w:r>
          </w:p>
        </w:tc>
        <w:tc>
          <w:tcPr>
            <w:tcW w:w="89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12" w:hRule="atLeast"/>
        </w:trPr>
        <w:tc>
          <w:tcPr>
            <w:tcW w:w="1036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5"/>
              <w:rPr>
                <w:b/>
                <w:sz w:val="20"/>
              </w:rPr>
            </w:pPr>
            <w:r>
              <w:rPr>
                <w:b/>
                <w:sz w:val="20"/>
              </w:rPr>
              <w:t>Duomenys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apie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gyvenamąją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vietą:</w:t>
            </w:r>
          </w:p>
        </w:tc>
      </w:tr>
      <w:tr>
        <w:trPr>
          <w:trHeight w:val="650" w:hRule="atLeast"/>
        </w:trPr>
        <w:tc>
          <w:tcPr>
            <w:tcW w:w="142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8"/>
              <w:rPr>
                <w:sz w:val="20"/>
              </w:rPr>
            </w:pPr>
            <w:r>
              <w:rPr>
                <w:sz w:val="20"/>
              </w:rPr>
              <w:t>Šalis</w:t>
            </w:r>
          </w:p>
        </w:tc>
        <w:tc>
          <w:tcPr>
            <w:tcW w:w="89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2420" w:val="left" w:leader="none"/>
                <w:tab w:pos="4966" w:val="left" w:leader="none"/>
                <w:tab w:pos="6827" w:val="left" w:leader="none"/>
              </w:tabs>
              <w:spacing w:before="58"/>
              <w:ind w:left="444"/>
              <w:rPr>
                <w:sz w:val="20"/>
              </w:rPr>
            </w:pPr>
            <w:r>
              <w:rPr>
                <w:sz w:val="20"/>
              </w:rPr>
              <w:t>rajonas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miestas,</w:t>
              <w:tab/>
              <w:t>kaimas,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vietovė,</w:t>
              <w:tab/>
              <w:t>gatvė,</w:t>
              <w:tab/>
              <w:t>namo/buto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Nr.</w:t>
            </w:r>
          </w:p>
        </w:tc>
      </w:tr>
      <w:tr>
        <w:trPr>
          <w:trHeight w:val="287" w:hRule="atLeast"/>
        </w:trPr>
        <w:tc>
          <w:tcPr>
            <w:tcW w:w="142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10" w:lineRule="exact" w:before="58"/>
              <w:rPr>
                <w:sz w:val="20"/>
              </w:rPr>
            </w:pPr>
            <w:r>
              <w:rPr>
                <w:sz w:val="20"/>
              </w:rPr>
              <w:t>telefono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Nr.</w:t>
            </w:r>
          </w:p>
        </w:tc>
        <w:tc>
          <w:tcPr>
            <w:tcW w:w="89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10" w:lineRule="exact" w:before="58"/>
              <w:ind w:left="487"/>
              <w:rPr>
                <w:sz w:val="20"/>
              </w:rPr>
            </w:pPr>
            <w:r>
              <w:rPr>
                <w:sz w:val="20"/>
              </w:rPr>
              <w:t>elektroninio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pašto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adresas</w:t>
            </w:r>
          </w:p>
        </w:tc>
      </w:tr>
    </w:tbl>
    <w:p>
      <w:pPr>
        <w:pStyle w:val="Heading1"/>
        <w:spacing w:before="168"/>
        <w:ind w:right="362" w:firstLine="142"/>
        <w:jc w:val="both"/>
      </w:pPr>
      <w:r>
        <w:rPr/>
        <w:t>Esu</w:t>
      </w:r>
      <w:r>
        <w:rPr>
          <w:spacing w:val="-2"/>
        </w:rPr>
        <w:t> </w:t>
      </w:r>
      <w:r>
        <w:rPr/>
        <w:t>šioje</w:t>
      </w:r>
      <w:r>
        <w:rPr>
          <w:spacing w:val="-3"/>
        </w:rPr>
        <w:t> </w:t>
      </w:r>
      <w:r>
        <w:rPr/>
        <w:t>kortelėje</w:t>
      </w:r>
      <w:r>
        <w:rPr>
          <w:spacing w:val="-3"/>
        </w:rPr>
        <w:t> </w:t>
      </w:r>
      <w:r>
        <w:rPr/>
        <w:t>nurodyto</w:t>
      </w:r>
      <w:r>
        <w:rPr>
          <w:spacing w:val="-4"/>
        </w:rPr>
        <w:t> </w:t>
      </w:r>
      <w:r>
        <w:rPr/>
        <w:t>vaiko</w:t>
      </w:r>
      <w:r>
        <w:rPr>
          <w:spacing w:val="-4"/>
        </w:rPr>
        <w:t> </w:t>
      </w:r>
      <w:r>
        <w:rPr/>
        <w:t>įgaliotas</w:t>
      </w:r>
      <w:r>
        <w:rPr>
          <w:spacing w:val="-5"/>
        </w:rPr>
        <w:t> </w:t>
      </w:r>
      <w:r>
        <w:rPr/>
        <w:t>teisėtas</w:t>
      </w:r>
      <w:r>
        <w:rPr>
          <w:spacing w:val="-4"/>
        </w:rPr>
        <w:t> </w:t>
      </w:r>
      <w:r>
        <w:rPr/>
        <w:t>atstovas,</w:t>
      </w:r>
      <w:r>
        <w:rPr>
          <w:spacing w:val="-3"/>
        </w:rPr>
        <w:t> </w:t>
      </w:r>
      <w:r>
        <w:rPr/>
        <w:t>vaiko</w:t>
      </w:r>
      <w:r>
        <w:rPr>
          <w:spacing w:val="-2"/>
        </w:rPr>
        <w:t> </w:t>
      </w:r>
      <w:r>
        <w:rPr/>
        <w:t>tapatybė</w:t>
      </w:r>
      <w:r>
        <w:rPr>
          <w:spacing w:val="-3"/>
        </w:rPr>
        <w:t> </w:t>
      </w:r>
      <w:r>
        <w:rPr/>
        <w:t>buvo</w:t>
      </w:r>
      <w:r>
        <w:rPr>
          <w:spacing w:val="-3"/>
        </w:rPr>
        <w:t> </w:t>
      </w:r>
      <w:r>
        <w:rPr/>
        <w:t>nustatyta</w:t>
      </w:r>
      <w:r>
        <w:rPr>
          <w:spacing w:val="-2"/>
        </w:rPr>
        <w:t> </w:t>
      </w:r>
      <w:r>
        <w:rPr/>
        <w:t>pagal</w:t>
      </w:r>
      <w:r>
        <w:rPr>
          <w:spacing w:val="-4"/>
        </w:rPr>
        <w:t> </w:t>
      </w:r>
      <w:r>
        <w:rPr/>
        <w:t>galiojančius</w:t>
      </w:r>
      <w:r>
        <w:rPr>
          <w:spacing w:val="-5"/>
        </w:rPr>
        <w:t> </w:t>
      </w:r>
      <w:r>
        <w:rPr/>
        <w:t>asmens</w:t>
      </w:r>
      <w:r>
        <w:rPr>
          <w:spacing w:val="-48"/>
        </w:rPr>
        <w:t> </w:t>
      </w:r>
      <w:r>
        <w:rPr/>
        <w:t>dokumentus.</w:t>
      </w:r>
    </w:p>
    <w:p>
      <w:pPr>
        <w:pStyle w:val="ListParagraph"/>
        <w:numPr>
          <w:ilvl w:val="0"/>
          <w:numId w:val="1"/>
        </w:numPr>
        <w:tabs>
          <w:tab w:pos="834" w:val="left" w:leader="none"/>
        </w:tabs>
        <w:spacing w:line="276" w:lineRule="auto" w:before="0" w:after="0"/>
        <w:ind w:left="112" w:right="322" w:firstLine="142"/>
        <w:jc w:val="both"/>
        <w:rPr>
          <w:sz w:val="20"/>
        </w:rPr>
      </w:pPr>
      <w:r>
        <w:rPr>
          <w:sz w:val="20"/>
        </w:rPr>
        <w:t>Esu informuotas ir sutinku, kad pateikti vaiko asmens duomenys būtų naudojami sutarties su vartotoju įvykdymo bei</w:t>
      </w:r>
      <w:r>
        <w:rPr>
          <w:spacing w:val="1"/>
          <w:sz w:val="20"/>
        </w:rPr>
        <w:t> </w:t>
      </w:r>
      <w:r>
        <w:rPr>
          <w:sz w:val="20"/>
        </w:rPr>
        <w:t>įstatymo keliamų reikalavimų tikslams įgyvendinti, tai yra: skaitytojo registracijos kortelei registruoti ir administruoti, fondams</w:t>
      </w:r>
      <w:r>
        <w:rPr>
          <w:spacing w:val="-47"/>
          <w:sz w:val="20"/>
        </w:rPr>
        <w:t> </w:t>
      </w:r>
      <w:r>
        <w:rPr>
          <w:sz w:val="20"/>
        </w:rPr>
        <w:t>komplektuoti,</w:t>
      </w:r>
      <w:r>
        <w:rPr>
          <w:spacing w:val="1"/>
          <w:sz w:val="20"/>
        </w:rPr>
        <w:t> </w:t>
      </w:r>
      <w:r>
        <w:rPr>
          <w:sz w:val="20"/>
        </w:rPr>
        <w:t>aptarnavimui</w:t>
      </w:r>
      <w:r>
        <w:rPr>
          <w:spacing w:val="1"/>
          <w:sz w:val="20"/>
        </w:rPr>
        <w:t> </w:t>
      </w:r>
      <w:r>
        <w:rPr>
          <w:sz w:val="20"/>
        </w:rPr>
        <w:t>bei</w:t>
      </w:r>
      <w:r>
        <w:rPr>
          <w:spacing w:val="1"/>
          <w:sz w:val="20"/>
        </w:rPr>
        <w:t> </w:t>
      </w:r>
      <w:r>
        <w:rPr>
          <w:sz w:val="20"/>
        </w:rPr>
        <w:t>informaciniam</w:t>
      </w:r>
      <w:r>
        <w:rPr>
          <w:spacing w:val="1"/>
          <w:sz w:val="20"/>
        </w:rPr>
        <w:t> </w:t>
      </w:r>
      <w:r>
        <w:rPr>
          <w:sz w:val="20"/>
        </w:rPr>
        <w:t>aprūpinimui</w:t>
      </w:r>
      <w:r>
        <w:rPr>
          <w:spacing w:val="1"/>
          <w:sz w:val="20"/>
        </w:rPr>
        <w:t> </w:t>
      </w:r>
      <w:r>
        <w:rPr>
          <w:sz w:val="20"/>
        </w:rPr>
        <w:t>organizuoti,</w:t>
      </w:r>
      <w:r>
        <w:rPr>
          <w:spacing w:val="1"/>
          <w:sz w:val="20"/>
        </w:rPr>
        <w:t> </w:t>
      </w:r>
      <w:r>
        <w:rPr>
          <w:sz w:val="20"/>
        </w:rPr>
        <w:t>apskaitai,</w:t>
      </w:r>
      <w:r>
        <w:rPr>
          <w:spacing w:val="1"/>
          <w:sz w:val="20"/>
        </w:rPr>
        <w:t> </w:t>
      </w:r>
      <w:r>
        <w:rPr>
          <w:sz w:val="20"/>
        </w:rPr>
        <w:t>asmens</w:t>
      </w:r>
      <w:r>
        <w:rPr>
          <w:spacing w:val="1"/>
          <w:sz w:val="20"/>
        </w:rPr>
        <w:t> </w:t>
      </w:r>
      <w:r>
        <w:rPr>
          <w:sz w:val="20"/>
        </w:rPr>
        <w:t>tapatybei</w:t>
      </w:r>
      <w:r>
        <w:rPr>
          <w:spacing w:val="1"/>
          <w:sz w:val="20"/>
        </w:rPr>
        <w:t> </w:t>
      </w:r>
      <w:r>
        <w:rPr>
          <w:sz w:val="20"/>
        </w:rPr>
        <w:t>nustatyti,</w:t>
      </w:r>
      <w:r>
        <w:rPr>
          <w:spacing w:val="1"/>
          <w:sz w:val="20"/>
        </w:rPr>
        <w:t> </w:t>
      </w:r>
      <w:r>
        <w:rPr>
          <w:sz w:val="20"/>
        </w:rPr>
        <w:t>skaitytojo</w:t>
      </w:r>
      <w:r>
        <w:rPr>
          <w:spacing w:val="1"/>
          <w:sz w:val="20"/>
        </w:rPr>
        <w:t> </w:t>
      </w:r>
      <w:r>
        <w:rPr>
          <w:sz w:val="20"/>
        </w:rPr>
        <w:t>bendrojo bilieto funkcionavimui</w:t>
      </w:r>
      <w:r>
        <w:rPr>
          <w:spacing w:val="-1"/>
          <w:sz w:val="20"/>
        </w:rPr>
        <w:t> </w:t>
      </w:r>
      <w:r>
        <w:rPr>
          <w:sz w:val="20"/>
        </w:rPr>
        <w:t>LIBIS</w:t>
      </w:r>
      <w:r>
        <w:rPr>
          <w:spacing w:val="-1"/>
          <w:sz w:val="20"/>
        </w:rPr>
        <w:t> </w:t>
      </w:r>
      <w:r>
        <w:rPr>
          <w:sz w:val="20"/>
        </w:rPr>
        <w:t>bibliotekose ir</w:t>
      </w:r>
      <w:r>
        <w:rPr>
          <w:spacing w:val="-2"/>
          <w:sz w:val="20"/>
        </w:rPr>
        <w:t> </w:t>
      </w:r>
      <w:r>
        <w:rPr>
          <w:sz w:val="20"/>
        </w:rPr>
        <w:t>kt.</w:t>
      </w:r>
    </w:p>
    <w:p>
      <w:pPr>
        <w:pStyle w:val="ListParagraph"/>
        <w:numPr>
          <w:ilvl w:val="0"/>
          <w:numId w:val="1"/>
        </w:numPr>
        <w:tabs>
          <w:tab w:pos="834" w:val="left" w:leader="none"/>
        </w:tabs>
        <w:spacing w:line="276" w:lineRule="auto" w:before="0" w:after="0"/>
        <w:ind w:left="112" w:right="324" w:firstLine="142"/>
        <w:jc w:val="both"/>
        <w:rPr>
          <w:sz w:val="20"/>
        </w:rPr>
      </w:pPr>
      <w:r>
        <w:rPr>
          <w:sz w:val="20"/>
        </w:rPr>
        <w:t>Bibliotekoje asmens duomenys tvarkomi vadovaujantis 2016 m. balandžio 27 d. Europos Parlamento ir Tarybos</w:t>
      </w:r>
      <w:r>
        <w:rPr>
          <w:spacing w:val="1"/>
          <w:sz w:val="20"/>
        </w:rPr>
        <w:t> </w:t>
      </w:r>
      <w:r>
        <w:rPr>
          <w:sz w:val="20"/>
        </w:rPr>
        <w:t>reglamentu (ES) 2016/679 dėl fizinių asmenų apsaugos tvarkant asmens duomenis ir dėl laisvo tokių duomenų judėjimo,</w:t>
      </w:r>
      <w:r>
        <w:rPr>
          <w:spacing w:val="1"/>
          <w:sz w:val="20"/>
        </w:rPr>
        <w:t> </w:t>
      </w:r>
      <w:r>
        <w:rPr>
          <w:sz w:val="20"/>
        </w:rPr>
        <w:t>Lietuvos</w:t>
      </w:r>
      <w:r>
        <w:rPr>
          <w:spacing w:val="-6"/>
          <w:sz w:val="20"/>
        </w:rPr>
        <w:t> </w:t>
      </w:r>
      <w:r>
        <w:rPr>
          <w:sz w:val="20"/>
        </w:rPr>
        <w:t>Respublikos</w:t>
      </w:r>
      <w:r>
        <w:rPr>
          <w:spacing w:val="-5"/>
          <w:sz w:val="20"/>
        </w:rPr>
        <w:t> </w:t>
      </w:r>
      <w:r>
        <w:rPr>
          <w:sz w:val="20"/>
        </w:rPr>
        <w:t>asmens</w:t>
      </w:r>
      <w:r>
        <w:rPr>
          <w:spacing w:val="-5"/>
          <w:sz w:val="20"/>
        </w:rPr>
        <w:t> </w:t>
      </w:r>
      <w:r>
        <w:rPr>
          <w:sz w:val="20"/>
        </w:rPr>
        <w:t>duomenų</w:t>
      </w:r>
      <w:r>
        <w:rPr>
          <w:spacing w:val="-3"/>
          <w:sz w:val="20"/>
        </w:rPr>
        <w:t> </w:t>
      </w:r>
      <w:r>
        <w:rPr>
          <w:sz w:val="20"/>
        </w:rPr>
        <w:t>teisinės</w:t>
      </w:r>
      <w:r>
        <w:rPr>
          <w:spacing w:val="-5"/>
          <w:sz w:val="20"/>
        </w:rPr>
        <w:t> </w:t>
      </w:r>
      <w:r>
        <w:rPr>
          <w:sz w:val="20"/>
        </w:rPr>
        <w:t>apsaugos</w:t>
      </w:r>
      <w:r>
        <w:rPr>
          <w:spacing w:val="-5"/>
          <w:sz w:val="20"/>
        </w:rPr>
        <w:t> </w:t>
      </w:r>
      <w:r>
        <w:rPr>
          <w:sz w:val="20"/>
        </w:rPr>
        <w:t>įstatymu</w:t>
      </w:r>
      <w:r>
        <w:rPr>
          <w:spacing w:val="-3"/>
          <w:sz w:val="20"/>
        </w:rPr>
        <w:t> </w:t>
      </w:r>
      <w:r>
        <w:rPr>
          <w:sz w:val="20"/>
        </w:rPr>
        <w:t>ir</w:t>
      </w:r>
      <w:r>
        <w:rPr>
          <w:spacing w:val="-4"/>
          <w:sz w:val="20"/>
        </w:rPr>
        <w:t> </w:t>
      </w:r>
      <w:r>
        <w:rPr>
          <w:sz w:val="20"/>
        </w:rPr>
        <w:t>Asmens</w:t>
      </w:r>
      <w:r>
        <w:rPr>
          <w:spacing w:val="-5"/>
          <w:sz w:val="20"/>
        </w:rPr>
        <w:t> </w:t>
      </w:r>
      <w:r>
        <w:rPr>
          <w:sz w:val="20"/>
        </w:rPr>
        <w:t>duomenų</w:t>
      </w:r>
      <w:r>
        <w:rPr>
          <w:spacing w:val="-3"/>
          <w:sz w:val="20"/>
        </w:rPr>
        <w:t> </w:t>
      </w:r>
      <w:r>
        <w:rPr>
          <w:sz w:val="20"/>
        </w:rPr>
        <w:t>tvarkymo</w:t>
      </w:r>
      <w:r>
        <w:rPr>
          <w:spacing w:val="5"/>
          <w:sz w:val="20"/>
        </w:rPr>
        <w:t> </w:t>
      </w:r>
      <w:r>
        <w:rPr>
          <w:sz w:val="20"/>
        </w:rPr>
        <w:t>Bibliotekoje</w:t>
      </w:r>
      <w:r>
        <w:rPr>
          <w:spacing w:val="-4"/>
          <w:sz w:val="20"/>
        </w:rPr>
        <w:t> </w:t>
      </w:r>
      <w:r>
        <w:rPr>
          <w:sz w:val="20"/>
        </w:rPr>
        <w:t>taisyklėmis,</w:t>
      </w:r>
      <w:r>
        <w:rPr>
          <w:spacing w:val="-5"/>
          <w:sz w:val="20"/>
        </w:rPr>
        <w:t> </w:t>
      </w:r>
      <w:r>
        <w:rPr>
          <w:sz w:val="20"/>
        </w:rPr>
        <w:t>kitų</w:t>
      </w:r>
      <w:r>
        <w:rPr>
          <w:spacing w:val="-47"/>
          <w:sz w:val="20"/>
        </w:rPr>
        <w:t> </w:t>
      </w:r>
      <w:r>
        <w:rPr>
          <w:sz w:val="20"/>
        </w:rPr>
        <w:t>teisės</w:t>
      </w:r>
      <w:r>
        <w:rPr>
          <w:spacing w:val="-2"/>
          <w:sz w:val="20"/>
        </w:rPr>
        <w:t> </w:t>
      </w:r>
      <w:r>
        <w:rPr>
          <w:sz w:val="20"/>
        </w:rPr>
        <w:t>aktų, reglamentuojančių</w:t>
      </w:r>
      <w:r>
        <w:rPr>
          <w:spacing w:val="-1"/>
          <w:sz w:val="20"/>
        </w:rPr>
        <w:t> </w:t>
      </w:r>
      <w:r>
        <w:rPr>
          <w:sz w:val="20"/>
        </w:rPr>
        <w:t>asmens</w:t>
      </w:r>
      <w:r>
        <w:rPr>
          <w:spacing w:val="-1"/>
          <w:sz w:val="20"/>
        </w:rPr>
        <w:t> </w:t>
      </w:r>
      <w:r>
        <w:rPr>
          <w:sz w:val="20"/>
        </w:rPr>
        <w:t>duomenų</w:t>
      </w:r>
      <w:r>
        <w:rPr>
          <w:spacing w:val="1"/>
          <w:sz w:val="20"/>
        </w:rPr>
        <w:t> </w:t>
      </w:r>
      <w:r>
        <w:rPr>
          <w:sz w:val="20"/>
        </w:rPr>
        <w:t>apsaugą, reikalavimais.</w:t>
      </w:r>
    </w:p>
    <w:p>
      <w:pPr>
        <w:pStyle w:val="ListParagraph"/>
        <w:numPr>
          <w:ilvl w:val="0"/>
          <w:numId w:val="1"/>
        </w:numPr>
        <w:tabs>
          <w:tab w:pos="834" w:val="left" w:leader="none"/>
        </w:tabs>
        <w:spacing w:line="240" w:lineRule="auto" w:before="0" w:after="0"/>
        <w:ind w:left="833" w:right="0" w:hanging="580"/>
        <w:jc w:val="both"/>
        <w:rPr>
          <w:sz w:val="20"/>
        </w:rPr>
      </w:pPr>
      <w:r>
        <w:rPr>
          <w:sz w:val="20"/>
        </w:rPr>
        <w:t>Šioje</w:t>
      </w:r>
      <w:r>
        <w:rPr>
          <w:spacing w:val="-2"/>
          <w:sz w:val="20"/>
        </w:rPr>
        <w:t> </w:t>
      </w:r>
      <w:r>
        <w:rPr>
          <w:sz w:val="20"/>
        </w:rPr>
        <w:t>kortelėje</w:t>
      </w:r>
      <w:r>
        <w:rPr>
          <w:spacing w:val="-2"/>
          <w:sz w:val="20"/>
        </w:rPr>
        <w:t> </w:t>
      </w:r>
      <w:r>
        <w:rPr>
          <w:sz w:val="20"/>
        </w:rPr>
        <w:t>pateikta</w:t>
      </w:r>
      <w:r>
        <w:rPr>
          <w:spacing w:val="-2"/>
          <w:sz w:val="20"/>
        </w:rPr>
        <w:t> </w:t>
      </w:r>
      <w:r>
        <w:rPr>
          <w:sz w:val="20"/>
        </w:rPr>
        <w:t>visa</w:t>
      </w:r>
      <w:r>
        <w:rPr>
          <w:spacing w:val="-2"/>
          <w:sz w:val="20"/>
        </w:rPr>
        <w:t> </w:t>
      </w:r>
      <w:r>
        <w:rPr>
          <w:sz w:val="20"/>
        </w:rPr>
        <w:t>informacija</w:t>
      </w:r>
      <w:r>
        <w:rPr>
          <w:spacing w:val="-2"/>
          <w:sz w:val="20"/>
        </w:rPr>
        <w:t> </w:t>
      </w:r>
      <w:r>
        <w:rPr>
          <w:sz w:val="20"/>
        </w:rPr>
        <w:t>yra</w:t>
      </w:r>
      <w:r>
        <w:rPr>
          <w:spacing w:val="-4"/>
          <w:sz w:val="20"/>
        </w:rPr>
        <w:t> </w:t>
      </w:r>
      <w:r>
        <w:rPr>
          <w:sz w:val="20"/>
        </w:rPr>
        <w:t>išsami</w:t>
      </w:r>
      <w:r>
        <w:rPr>
          <w:spacing w:val="-2"/>
          <w:sz w:val="20"/>
        </w:rPr>
        <w:t> </w:t>
      </w:r>
      <w:r>
        <w:rPr>
          <w:sz w:val="20"/>
        </w:rPr>
        <w:t>ir</w:t>
      </w:r>
      <w:r>
        <w:rPr>
          <w:spacing w:val="-1"/>
          <w:sz w:val="20"/>
        </w:rPr>
        <w:t> </w:t>
      </w:r>
      <w:r>
        <w:rPr>
          <w:sz w:val="20"/>
        </w:rPr>
        <w:t>teisinga.</w:t>
      </w:r>
    </w:p>
    <w:p>
      <w:pPr>
        <w:pStyle w:val="ListParagraph"/>
        <w:numPr>
          <w:ilvl w:val="0"/>
          <w:numId w:val="1"/>
        </w:numPr>
        <w:tabs>
          <w:tab w:pos="834" w:val="left" w:leader="none"/>
        </w:tabs>
        <w:spacing w:line="276" w:lineRule="auto" w:before="34" w:after="0"/>
        <w:ind w:left="112" w:right="328" w:firstLine="142"/>
        <w:jc w:val="both"/>
        <w:rPr>
          <w:sz w:val="20"/>
        </w:rPr>
      </w:pPr>
      <w:r>
        <w:rPr>
          <w:sz w:val="20"/>
        </w:rPr>
        <w:t>Susipažinau</w:t>
      </w:r>
      <w:r>
        <w:rPr>
          <w:spacing w:val="-5"/>
          <w:sz w:val="20"/>
        </w:rPr>
        <w:t> </w:t>
      </w:r>
      <w:r>
        <w:rPr>
          <w:sz w:val="20"/>
        </w:rPr>
        <w:t>su</w:t>
      </w:r>
      <w:r>
        <w:rPr>
          <w:spacing w:val="-6"/>
          <w:sz w:val="20"/>
        </w:rPr>
        <w:t> </w:t>
      </w:r>
      <w:r>
        <w:rPr>
          <w:sz w:val="20"/>
        </w:rPr>
        <w:t>Naudojimosi</w:t>
      </w:r>
      <w:r>
        <w:rPr>
          <w:spacing w:val="-5"/>
          <w:sz w:val="20"/>
        </w:rPr>
        <w:t> </w:t>
      </w:r>
      <w:r>
        <w:rPr>
          <w:sz w:val="20"/>
        </w:rPr>
        <w:t>Biblioteka</w:t>
      </w:r>
      <w:r>
        <w:rPr>
          <w:spacing w:val="-6"/>
          <w:sz w:val="20"/>
        </w:rPr>
        <w:t> </w:t>
      </w:r>
      <w:r>
        <w:rPr>
          <w:sz w:val="20"/>
        </w:rPr>
        <w:t>taisyklėmis</w:t>
      </w:r>
      <w:r>
        <w:rPr>
          <w:spacing w:val="-8"/>
          <w:sz w:val="20"/>
        </w:rPr>
        <w:t> </w:t>
      </w:r>
      <w:r>
        <w:rPr>
          <w:sz w:val="20"/>
        </w:rPr>
        <w:t>ir</w:t>
      </w:r>
      <w:r>
        <w:rPr>
          <w:spacing w:val="-6"/>
          <w:sz w:val="20"/>
        </w:rPr>
        <w:t> </w:t>
      </w:r>
      <w:r>
        <w:rPr>
          <w:sz w:val="20"/>
        </w:rPr>
        <w:t>įsipareigoju</w:t>
      </w:r>
      <w:r>
        <w:rPr>
          <w:spacing w:val="-6"/>
          <w:sz w:val="20"/>
        </w:rPr>
        <w:t> </w:t>
      </w:r>
      <w:r>
        <w:rPr>
          <w:sz w:val="20"/>
        </w:rPr>
        <w:t>prisiimti</w:t>
      </w:r>
      <w:r>
        <w:rPr>
          <w:spacing w:val="-6"/>
          <w:sz w:val="20"/>
        </w:rPr>
        <w:t> </w:t>
      </w:r>
      <w:r>
        <w:rPr>
          <w:sz w:val="20"/>
        </w:rPr>
        <w:t>atsakomybę</w:t>
      </w:r>
      <w:r>
        <w:rPr>
          <w:spacing w:val="-6"/>
          <w:sz w:val="20"/>
        </w:rPr>
        <w:t> </w:t>
      </w:r>
      <w:r>
        <w:rPr>
          <w:sz w:val="20"/>
        </w:rPr>
        <w:t>už</w:t>
      </w:r>
      <w:r>
        <w:rPr>
          <w:spacing w:val="-9"/>
          <w:sz w:val="20"/>
        </w:rPr>
        <w:t> </w:t>
      </w:r>
      <w:r>
        <w:rPr>
          <w:sz w:val="20"/>
        </w:rPr>
        <w:t>nurodyto</w:t>
      </w:r>
      <w:r>
        <w:rPr>
          <w:spacing w:val="-6"/>
          <w:sz w:val="20"/>
        </w:rPr>
        <w:t> </w:t>
      </w:r>
      <w:r>
        <w:rPr>
          <w:sz w:val="20"/>
        </w:rPr>
        <w:t>vaiko</w:t>
      </w:r>
      <w:r>
        <w:rPr>
          <w:spacing w:val="-6"/>
          <w:sz w:val="20"/>
        </w:rPr>
        <w:t> </w:t>
      </w:r>
      <w:r>
        <w:rPr>
          <w:sz w:val="20"/>
        </w:rPr>
        <w:t>(globotinio)</w:t>
      </w:r>
      <w:r>
        <w:rPr>
          <w:spacing w:val="-47"/>
          <w:sz w:val="20"/>
        </w:rPr>
        <w:t> </w:t>
      </w:r>
      <w:r>
        <w:rPr>
          <w:sz w:val="20"/>
        </w:rPr>
        <w:t>iki</w:t>
      </w:r>
      <w:r>
        <w:rPr>
          <w:spacing w:val="-2"/>
          <w:sz w:val="20"/>
        </w:rPr>
        <w:t> </w:t>
      </w:r>
      <w:r>
        <w:rPr>
          <w:sz w:val="20"/>
        </w:rPr>
        <w:t>16</w:t>
      </w:r>
      <w:r>
        <w:rPr>
          <w:spacing w:val="1"/>
          <w:sz w:val="20"/>
        </w:rPr>
        <w:t> </w:t>
      </w:r>
      <w:r>
        <w:rPr>
          <w:sz w:val="20"/>
        </w:rPr>
        <w:t>metų</w:t>
      </w:r>
      <w:r>
        <w:rPr>
          <w:spacing w:val="-1"/>
          <w:sz w:val="20"/>
        </w:rPr>
        <w:t> </w:t>
      </w:r>
      <w:r>
        <w:rPr>
          <w:sz w:val="20"/>
        </w:rPr>
        <w:t>prarastus</w:t>
      </w:r>
      <w:r>
        <w:rPr>
          <w:spacing w:val="-1"/>
          <w:sz w:val="20"/>
        </w:rPr>
        <w:t> </w:t>
      </w:r>
      <w:r>
        <w:rPr>
          <w:sz w:val="20"/>
        </w:rPr>
        <w:t>arba</w:t>
      </w:r>
      <w:r>
        <w:rPr>
          <w:spacing w:val="-3"/>
          <w:sz w:val="20"/>
        </w:rPr>
        <w:t> </w:t>
      </w:r>
      <w:r>
        <w:rPr>
          <w:sz w:val="20"/>
        </w:rPr>
        <w:t>nepataisomai sugadintus</w:t>
      </w:r>
      <w:r>
        <w:rPr>
          <w:spacing w:val="1"/>
          <w:sz w:val="20"/>
        </w:rPr>
        <w:t> </w:t>
      </w:r>
      <w:r>
        <w:rPr>
          <w:sz w:val="20"/>
        </w:rPr>
        <w:t>Bibliotekos</w:t>
      </w:r>
      <w:r>
        <w:rPr>
          <w:spacing w:val="-1"/>
          <w:sz w:val="20"/>
        </w:rPr>
        <w:t> </w:t>
      </w:r>
      <w:r>
        <w:rPr>
          <w:sz w:val="20"/>
        </w:rPr>
        <w:t>dokumentus,</w:t>
      </w:r>
      <w:r>
        <w:rPr>
          <w:spacing w:val="-1"/>
          <w:sz w:val="20"/>
        </w:rPr>
        <w:t> </w:t>
      </w:r>
      <w:r>
        <w:rPr>
          <w:sz w:val="20"/>
        </w:rPr>
        <w:t>įrangą ir</w:t>
      </w:r>
      <w:r>
        <w:rPr>
          <w:spacing w:val="-2"/>
          <w:sz w:val="20"/>
        </w:rPr>
        <w:t> </w:t>
      </w:r>
      <w:r>
        <w:rPr>
          <w:sz w:val="20"/>
        </w:rPr>
        <w:t>kitą</w:t>
      </w:r>
      <w:r>
        <w:rPr>
          <w:spacing w:val="-3"/>
          <w:sz w:val="20"/>
        </w:rPr>
        <w:t> </w:t>
      </w:r>
      <w:r>
        <w:rPr>
          <w:sz w:val="20"/>
        </w:rPr>
        <w:t>turtą.</w:t>
      </w:r>
    </w:p>
    <w:p>
      <w:pPr>
        <w:pStyle w:val="ListParagraph"/>
        <w:numPr>
          <w:ilvl w:val="0"/>
          <w:numId w:val="1"/>
        </w:numPr>
        <w:tabs>
          <w:tab w:pos="834" w:val="left" w:leader="none"/>
        </w:tabs>
        <w:spacing w:line="240" w:lineRule="auto" w:before="2" w:after="0"/>
        <w:ind w:left="833" w:right="0" w:hanging="580"/>
        <w:jc w:val="both"/>
        <w:rPr>
          <w:sz w:val="20"/>
        </w:rPr>
      </w:pPr>
      <w:r>
        <w:rPr>
          <w:sz w:val="20"/>
        </w:rPr>
        <w:t>Pasikeitus</w:t>
      </w:r>
      <w:r>
        <w:rPr>
          <w:spacing w:val="-3"/>
          <w:sz w:val="20"/>
        </w:rPr>
        <w:t> </w:t>
      </w:r>
      <w:r>
        <w:rPr>
          <w:sz w:val="20"/>
        </w:rPr>
        <w:t>pateiktiems</w:t>
      </w:r>
      <w:r>
        <w:rPr>
          <w:spacing w:val="-3"/>
          <w:sz w:val="20"/>
        </w:rPr>
        <w:t> </w:t>
      </w:r>
      <w:r>
        <w:rPr>
          <w:sz w:val="20"/>
        </w:rPr>
        <w:t>duomenims</w:t>
      </w:r>
      <w:r>
        <w:rPr>
          <w:spacing w:val="-2"/>
          <w:sz w:val="20"/>
        </w:rPr>
        <w:t> </w:t>
      </w:r>
      <w:r>
        <w:rPr>
          <w:sz w:val="20"/>
        </w:rPr>
        <w:t>įsipareigoju</w:t>
      </w:r>
      <w:r>
        <w:rPr>
          <w:spacing w:val="-1"/>
          <w:sz w:val="20"/>
        </w:rPr>
        <w:t> </w:t>
      </w:r>
      <w:r>
        <w:rPr>
          <w:sz w:val="20"/>
        </w:rPr>
        <w:t>per</w:t>
      </w:r>
      <w:r>
        <w:rPr>
          <w:spacing w:val="-2"/>
          <w:sz w:val="20"/>
        </w:rPr>
        <w:t> </w:t>
      </w:r>
      <w:r>
        <w:rPr>
          <w:sz w:val="20"/>
        </w:rPr>
        <w:t>30</w:t>
      </w:r>
      <w:r>
        <w:rPr>
          <w:spacing w:val="-3"/>
          <w:sz w:val="20"/>
        </w:rPr>
        <w:t> </w:t>
      </w:r>
      <w:r>
        <w:rPr>
          <w:sz w:val="20"/>
        </w:rPr>
        <w:t>dienų</w:t>
      </w:r>
      <w:r>
        <w:rPr>
          <w:spacing w:val="-3"/>
          <w:sz w:val="20"/>
        </w:rPr>
        <w:t> </w:t>
      </w:r>
      <w:r>
        <w:rPr>
          <w:sz w:val="20"/>
        </w:rPr>
        <w:t>apie</w:t>
      </w:r>
      <w:r>
        <w:rPr>
          <w:spacing w:val="-1"/>
          <w:sz w:val="20"/>
        </w:rPr>
        <w:t> </w:t>
      </w:r>
      <w:r>
        <w:rPr>
          <w:sz w:val="20"/>
        </w:rPr>
        <w:t>pasikeitusius</w:t>
      </w:r>
      <w:r>
        <w:rPr>
          <w:spacing w:val="-3"/>
          <w:sz w:val="20"/>
        </w:rPr>
        <w:t> </w:t>
      </w:r>
      <w:r>
        <w:rPr>
          <w:sz w:val="20"/>
        </w:rPr>
        <w:t>duomenis</w:t>
      </w:r>
      <w:r>
        <w:rPr>
          <w:spacing w:val="-2"/>
          <w:sz w:val="20"/>
        </w:rPr>
        <w:t> </w:t>
      </w:r>
      <w:r>
        <w:rPr>
          <w:sz w:val="20"/>
        </w:rPr>
        <w:t>informuoti</w:t>
      </w:r>
      <w:r>
        <w:rPr>
          <w:spacing w:val="-3"/>
          <w:sz w:val="20"/>
        </w:rPr>
        <w:t> </w:t>
      </w:r>
      <w:r>
        <w:rPr>
          <w:sz w:val="20"/>
        </w:rPr>
        <w:t>biblioteką.</w:t>
      </w:r>
    </w:p>
    <w:p>
      <w:pPr>
        <w:pStyle w:val="ListParagraph"/>
        <w:numPr>
          <w:ilvl w:val="0"/>
          <w:numId w:val="1"/>
        </w:numPr>
        <w:tabs>
          <w:tab w:pos="834" w:val="left" w:leader="none"/>
        </w:tabs>
        <w:spacing w:line="276" w:lineRule="auto" w:before="34" w:after="0"/>
        <w:ind w:left="254" w:right="327" w:firstLine="0"/>
        <w:jc w:val="both"/>
        <w:rPr>
          <w:sz w:val="20"/>
        </w:rPr>
      </w:pPr>
      <w:r>
        <w:rPr>
          <w:sz w:val="20"/>
        </w:rPr>
        <w:t>Esu</w:t>
      </w:r>
      <w:r>
        <w:rPr>
          <w:spacing w:val="-8"/>
          <w:sz w:val="20"/>
        </w:rPr>
        <w:t> </w:t>
      </w:r>
      <w:r>
        <w:rPr>
          <w:sz w:val="20"/>
        </w:rPr>
        <w:t>informuotas,</w:t>
      </w:r>
      <w:r>
        <w:rPr>
          <w:spacing w:val="-9"/>
          <w:sz w:val="20"/>
        </w:rPr>
        <w:t> </w:t>
      </w:r>
      <w:r>
        <w:rPr>
          <w:sz w:val="20"/>
        </w:rPr>
        <w:t>kad</w:t>
      </w:r>
      <w:r>
        <w:rPr>
          <w:spacing w:val="-5"/>
          <w:sz w:val="20"/>
        </w:rPr>
        <w:t> </w:t>
      </w:r>
      <w:r>
        <w:rPr>
          <w:sz w:val="20"/>
        </w:rPr>
        <w:t>Biblioteka</w:t>
      </w:r>
      <w:r>
        <w:rPr>
          <w:spacing w:val="-8"/>
          <w:sz w:val="20"/>
        </w:rPr>
        <w:t> </w:t>
      </w:r>
      <w:r>
        <w:rPr>
          <w:sz w:val="20"/>
        </w:rPr>
        <w:t>įsipareigoja</w:t>
      </w:r>
      <w:r>
        <w:rPr>
          <w:spacing w:val="-8"/>
          <w:sz w:val="20"/>
        </w:rPr>
        <w:t> </w:t>
      </w:r>
      <w:r>
        <w:rPr>
          <w:sz w:val="20"/>
        </w:rPr>
        <w:t>saugoti</w:t>
      </w:r>
      <w:r>
        <w:rPr>
          <w:spacing w:val="-10"/>
          <w:sz w:val="20"/>
        </w:rPr>
        <w:t> </w:t>
      </w:r>
      <w:r>
        <w:rPr>
          <w:sz w:val="20"/>
        </w:rPr>
        <w:t>vaiko</w:t>
      </w:r>
      <w:r>
        <w:rPr>
          <w:spacing w:val="-7"/>
          <w:sz w:val="20"/>
        </w:rPr>
        <w:t> </w:t>
      </w:r>
      <w:r>
        <w:rPr>
          <w:sz w:val="20"/>
        </w:rPr>
        <w:t>privatumą</w:t>
      </w:r>
      <w:r>
        <w:rPr>
          <w:spacing w:val="-9"/>
          <w:sz w:val="20"/>
        </w:rPr>
        <w:t> </w:t>
      </w:r>
      <w:r>
        <w:rPr>
          <w:sz w:val="20"/>
        </w:rPr>
        <w:t>ir</w:t>
      </w:r>
      <w:r>
        <w:rPr>
          <w:spacing w:val="-8"/>
          <w:sz w:val="20"/>
        </w:rPr>
        <w:t> </w:t>
      </w:r>
      <w:r>
        <w:rPr>
          <w:sz w:val="20"/>
        </w:rPr>
        <w:t>pateikiamus</w:t>
      </w:r>
      <w:r>
        <w:rPr>
          <w:spacing w:val="-6"/>
          <w:sz w:val="20"/>
        </w:rPr>
        <w:t> </w:t>
      </w:r>
      <w:r>
        <w:rPr>
          <w:sz w:val="20"/>
        </w:rPr>
        <w:t>duomenis</w:t>
      </w:r>
      <w:r>
        <w:rPr>
          <w:spacing w:val="-9"/>
          <w:sz w:val="20"/>
        </w:rPr>
        <w:t> </w:t>
      </w:r>
      <w:r>
        <w:rPr>
          <w:sz w:val="20"/>
        </w:rPr>
        <w:t>naudoti</w:t>
      </w:r>
      <w:r>
        <w:rPr>
          <w:spacing w:val="-10"/>
          <w:sz w:val="20"/>
        </w:rPr>
        <w:t> </w:t>
      </w:r>
      <w:r>
        <w:rPr>
          <w:sz w:val="20"/>
        </w:rPr>
        <w:t>tik</w:t>
      </w:r>
      <w:r>
        <w:rPr>
          <w:spacing w:val="-8"/>
          <w:sz w:val="20"/>
        </w:rPr>
        <w:t> </w:t>
      </w:r>
      <w:r>
        <w:rPr>
          <w:sz w:val="20"/>
        </w:rPr>
        <w:t>Naudojimosi</w:t>
      </w:r>
      <w:r>
        <w:rPr>
          <w:spacing w:val="-48"/>
          <w:sz w:val="20"/>
        </w:rPr>
        <w:t> </w:t>
      </w:r>
      <w:r>
        <w:rPr>
          <w:sz w:val="20"/>
        </w:rPr>
        <w:t>biblioteka</w:t>
      </w:r>
      <w:r>
        <w:rPr>
          <w:spacing w:val="-1"/>
          <w:sz w:val="20"/>
        </w:rPr>
        <w:t> </w:t>
      </w:r>
      <w:r>
        <w:rPr>
          <w:sz w:val="20"/>
        </w:rPr>
        <w:t>taisyklėse</w:t>
      </w:r>
      <w:r>
        <w:rPr>
          <w:spacing w:val="-1"/>
          <w:sz w:val="20"/>
        </w:rPr>
        <w:t> </w:t>
      </w:r>
      <w:r>
        <w:rPr>
          <w:sz w:val="20"/>
        </w:rPr>
        <w:t>nurodytais</w:t>
      </w:r>
      <w:r>
        <w:rPr>
          <w:spacing w:val="-1"/>
          <w:sz w:val="20"/>
        </w:rPr>
        <w:t> </w:t>
      </w:r>
      <w:r>
        <w:rPr>
          <w:sz w:val="20"/>
        </w:rPr>
        <w:t>tikslais.</w:t>
      </w:r>
    </w:p>
    <w:p>
      <w:pPr>
        <w:pStyle w:val="BodyText"/>
        <w:spacing w:line="230" w:lineRule="exact"/>
        <w:ind w:left="254"/>
        <w:jc w:val="both"/>
      </w:pPr>
      <w:r>
        <w:rPr/>
        <w:t>Su</w:t>
      </w:r>
      <w:r>
        <w:rPr>
          <w:spacing w:val="-3"/>
        </w:rPr>
        <w:t> </w:t>
      </w:r>
      <w:r>
        <w:rPr/>
        <w:t>Naudojimosi</w:t>
      </w:r>
      <w:r>
        <w:rPr>
          <w:spacing w:val="-1"/>
        </w:rPr>
        <w:t> </w:t>
      </w:r>
      <w:r>
        <w:rPr/>
        <w:t>Biblioteka</w:t>
      </w:r>
      <w:r>
        <w:rPr>
          <w:spacing w:val="-2"/>
        </w:rPr>
        <w:t> </w:t>
      </w:r>
      <w:r>
        <w:rPr/>
        <w:t>taisyklėmis</w:t>
      </w:r>
      <w:r>
        <w:rPr>
          <w:spacing w:val="-3"/>
        </w:rPr>
        <w:t> </w:t>
      </w:r>
      <w:r>
        <w:rPr/>
        <w:t>susipažinau.</w:t>
      </w:r>
    </w:p>
    <w:p>
      <w:pPr>
        <w:pStyle w:val="BodyText"/>
      </w:pPr>
    </w:p>
    <w:p>
      <w:pPr>
        <w:pStyle w:val="BodyText"/>
        <w:spacing w:before="4"/>
        <w:rPr>
          <w:sz w:val="23"/>
        </w:rPr>
      </w:pPr>
      <w:r>
        <w:rPr/>
        <w:pict>
          <v:shape style="position:absolute;margin-left:63.743999pt;margin-top:15.723877pt;width:224.8pt;height:.1pt;mso-position-horizontal-relative:page;mso-position-vertical-relative:paragraph;z-index:-15728128;mso-wrap-distance-left:0;mso-wrap-distance-right:0" coordorigin="1275,314" coordsize="4496,0" path="m1275,314l5770,314e" filled="false" stroked="true" strokeweight=".627480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46.390015pt;margin-top:15.723877pt;width:64.9pt;height:.1pt;mso-position-horizontal-relative:page;mso-position-vertical-relative:paragraph;z-index:-15727616;mso-wrap-distance-left:0;mso-wrap-distance-right:0" coordorigin="6928,314" coordsize="1298,0" path="m6928,314l8226,314e" filled="false" stroked="true" strokeweight=".627480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6356" w:val="left" w:leader="none"/>
        </w:tabs>
        <w:spacing w:line="202" w:lineRule="exact"/>
        <w:ind w:left="254"/>
      </w:pPr>
      <w:r>
        <w:rPr/>
        <w:t>Vardas,</w:t>
      </w:r>
      <w:r>
        <w:rPr>
          <w:spacing w:val="-3"/>
        </w:rPr>
        <w:t> </w:t>
      </w:r>
      <w:r>
        <w:rPr/>
        <w:t>pavardė,</w:t>
      </w:r>
      <w:r>
        <w:rPr>
          <w:spacing w:val="-1"/>
        </w:rPr>
        <w:t> </w:t>
      </w:r>
      <w:r>
        <w:rPr/>
        <w:t>telefono</w:t>
      </w:r>
      <w:r>
        <w:rPr>
          <w:spacing w:val="-2"/>
        </w:rPr>
        <w:t> </w:t>
      </w:r>
      <w:r>
        <w:rPr/>
        <w:t>numeris</w:t>
        <w:tab/>
        <w:t>Parašas</w:t>
      </w:r>
    </w:p>
    <w:p>
      <w:pPr>
        <w:pStyle w:val="BodyText"/>
        <w:ind w:left="254"/>
      </w:pPr>
      <w:r>
        <w:rPr/>
        <w:t>(Vieno</w:t>
      </w:r>
      <w:r>
        <w:rPr>
          <w:spacing w:val="-1"/>
        </w:rPr>
        <w:t> </w:t>
      </w:r>
      <w:r>
        <w:rPr/>
        <w:t>iš</w:t>
      </w:r>
      <w:r>
        <w:rPr>
          <w:spacing w:val="-3"/>
        </w:rPr>
        <w:t> </w:t>
      </w:r>
      <w:r>
        <w:rPr/>
        <w:t>tėvų,</w:t>
      </w:r>
      <w:r>
        <w:rPr>
          <w:spacing w:val="-2"/>
        </w:rPr>
        <w:t> </w:t>
      </w:r>
      <w:r>
        <w:rPr/>
        <w:t>įtėvių,</w:t>
      </w:r>
      <w:r>
        <w:rPr>
          <w:spacing w:val="-2"/>
        </w:rPr>
        <w:t> </w:t>
      </w:r>
      <w:r>
        <w:rPr/>
        <w:t>globėjų</w:t>
      </w:r>
      <w:r>
        <w:rPr>
          <w:spacing w:val="-3"/>
        </w:rPr>
        <w:t> </w:t>
      </w:r>
      <w:r>
        <w:rPr/>
        <w:t>ar</w:t>
      </w:r>
      <w:r>
        <w:rPr>
          <w:spacing w:val="-1"/>
        </w:rPr>
        <w:t> </w:t>
      </w:r>
      <w:r>
        <w:rPr/>
        <w:t>rūpintojų)</w:t>
      </w:r>
    </w:p>
    <w:p>
      <w:pPr>
        <w:pStyle w:val="BodyText"/>
        <w:spacing w:before="10"/>
        <w:rPr>
          <w:sz w:val="19"/>
        </w:rPr>
      </w:pPr>
    </w:p>
    <w:p>
      <w:pPr>
        <w:pStyle w:val="Heading1"/>
        <w:ind w:left="254"/>
      </w:pPr>
      <w:r>
        <w:rPr/>
        <w:t>Naujienlaiškių</w:t>
      </w:r>
      <w:r>
        <w:rPr>
          <w:spacing w:val="-8"/>
        </w:rPr>
        <w:t> </w:t>
      </w:r>
      <w:r>
        <w:rPr/>
        <w:t>prenumerata</w:t>
      </w:r>
    </w:p>
    <w:p>
      <w:pPr>
        <w:pStyle w:val="BodyText"/>
        <w:ind w:left="254"/>
      </w:pPr>
      <w:r>
        <w:rPr/>
        <w:t>Ar</w:t>
      </w:r>
      <w:r>
        <w:rPr>
          <w:spacing w:val="-1"/>
        </w:rPr>
        <w:t> </w:t>
      </w:r>
      <w:r>
        <w:rPr/>
        <w:t>sutinkate</w:t>
      </w:r>
      <w:r>
        <w:rPr>
          <w:spacing w:val="-1"/>
        </w:rPr>
        <w:t> </w:t>
      </w:r>
      <w:r>
        <w:rPr/>
        <w:t>gauti Bibliotekos</w:t>
      </w:r>
      <w:r>
        <w:rPr>
          <w:spacing w:val="-4"/>
        </w:rPr>
        <w:t> </w:t>
      </w:r>
      <w:r>
        <w:rPr/>
        <w:t>naujienlaiškius</w:t>
      </w:r>
      <w:r>
        <w:rPr>
          <w:spacing w:val="-3"/>
        </w:rPr>
        <w:t> </w:t>
      </w:r>
      <w:r>
        <w:rPr/>
        <w:t>į</w:t>
      </w:r>
      <w:r>
        <w:rPr>
          <w:spacing w:val="-2"/>
        </w:rPr>
        <w:t> </w:t>
      </w:r>
      <w:r>
        <w:rPr/>
        <w:t>nurodytą</w:t>
      </w:r>
      <w:r>
        <w:rPr>
          <w:spacing w:val="-1"/>
        </w:rPr>
        <w:t> </w:t>
      </w:r>
      <w:r>
        <w:rPr/>
        <w:t>elektroninį</w:t>
      </w:r>
      <w:r>
        <w:rPr>
          <w:spacing w:val="-2"/>
        </w:rPr>
        <w:t> </w:t>
      </w:r>
      <w:r>
        <w:rPr/>
        <w:t>paštą?</w:t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tabs>
          <w:tab w:pos="2883" w:val="left" w:leader="none"/>
        </w:tabs>
        <w:spacing w:before="91"/>
        <w:ind w:left="254"/>
      </w:pPr>
      <w:r>
        <w:rPr/>
        <w:pict>
          <v:rect style="position:absolute;margin-left:252.699997pt;margin-top:1.925941pt;width:13.75pt;height:13pt;mso-position-horizontal-relative:page;mso-position-vertical-relative:paragraph;z-index:15730176" filled="false" stroked="true" strokeweight="1pt" strokecolor="#000000">
            <v:stroke dashstyle="solid"/>
            <w10:wrap type="none"/>
          </v:rect>
        </w:pict>
      </w:r>
      <w:r>
        <w:rPr/>
        <w:pict>
          <v:rect style="position:absolute;margin-left:152.699997pt;margin-top:2.925941pt;width:13.75pt;height:13pt;mso-position-horizontal-relative:page;mso-position-vertical-relative:paragraph;z-index:-15787008" filled="false" stroked="true" strokeweight="1pt" strokecolor="#000000">
            <v:stroke dashstyle="solid"/>
            <w10:wrap type="none"/>
          </v:rect>
        </w:pict>
      </w:r>
      <w:r>
        <w:rPr/>
        <w:t>Sutinku</w:t>
        <w:tab/>
        <w:t>Nesutinku</w:t>
      </w:r>
    </w:p>
    <w:p>
      <w:pPr>
        <w:pStyle w:val="BodyText"/>
        <w:rPr>
          <w:sz w:val="12"/>
        </w:rPr>
      </w:pPr>
    </w:p>
    <w:p>
      <w:pPr>
        <w:pStyle w:val="BodyText"/>
        <w:spacing w:before="91"/>
        <w:ind w:left="254" w:right="850"/>
      </w:pPr>
      <w:r>
        <w:rPr/>
        <w:t>Išreikštą sutikimą gauti naujienlaiškius galite bet kada atšaukti savo paskyroje LIBIS sistemoje, taip pat raštu kreipęsi į</w:t>
      </w:r>
      <w:r>
        <w:rPr>
          <w:spacing w:val="-47"/>
        </w:rPr>
        <w:t> </w:t>
      </w:r>
      <w:r>
        <w:rPr/>
        <w:t>Biblioteką.</w:t>
      </w:r>
    </w:p>
    <w:sectPr>
      <w:type w:val="continuous"/>
      <w:pgSz w:w="11910" w:h="16840"/>
      <w:pgMar w:top="620" w:bottom="280" w:left="1020" w:right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12" w:hanging="579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lt-LT" w:eastAsia="en-US" w:bidi="ar-SA"/>
      </w:rPr>
    </w:lvl>
    <w:lvl w:ilvl="1">
      <w:start w:val="0"/>
      <w:numFmt w:val="bullet"/>
      <w:lvlText w:val="•"/>
      <w:lvlJc w:val="left"/>
      <w:pPr>
        <w:ind w:left="1172" w:hanging="579"/>
      </w:pPr>
      <w:rPr>
        <w:rFonts w:hint="default"/>
        <w:lang w:val="lt-LT" w:eastAsia="en-US" w:bidi="ar-SA"/>
      </w:rPr>
    </w:lvl>
    <w:lvl w:ilvl="2">
      <w:start w:val="0"/>
      <w:numFmt w:val="bullet"/>
      <w:lvlText w:val="•"/>
      <w:lvlJc w:val="left"/>
      <w:pPr>
        <w:ind w:left="2225" w:hanging="579"/>
      </w:pPr>
      <w:rPr>
        <w:rFonts w:hint="default"/>
        <w:lang w:val="lt-LT" w:eastAsia="en-US" w:bidi="ar-SA"/>
      </w:rPr>
    </w:lvl>
    <w:lvl w:ilvl="3">
      <w:start w:val="0"/>
      <w:numFmt w:val="bullet"/>
      <w:lvlText w:val="•"/>
      <w:lvlJc w:val="left"/>
      <w:pPr>
        <w:ind w:left="3277" w:hanging="579"/>
      </w:pPr>
      <w:rPr>
        <w:rFonts w:hint="default"/>
        <w:lang w:val="lt-LT" w:eastAsia="en-US" w:bidi="ar-SA"/>
      </w:rPr>
    </w:lvl>
    <w:lvl w:ilvl="4">
      <w:start w:val="0"/>
      <w:numFmt w:val="bullet"/>
      <w:lvlText w:val="•"/>
      <w:lvlJc w:val="left"/>
      <w:pPr>
        <w:ind w:left="4330" w:hanging="579"/>
      </w:pPr>
      <w:rPr>
        <w:rFonts w:hint="default"/>
        <w:lang w:val="lt-LT" w:eastAsia="en-US" w:bidi="ar-SA"/>
      </w:rPr>
    </w:lvl>
    <w:lvl w:ilvl="5">
      <w:start w:val="0"/>
      <w:numFmt w:val="bullet"/>
      <w:lvlText w:val="•"/>
      <w:lvlJc w:val="left"/>
      <w:pPr>
        <w:ind w:left="5383" w:hanging="579"/>
      </w:pPr>
      <w:rPr>
        <w:rFonts w:hint="default"/>
        <w:lang w:val="lt-LT" w:eastAsia="en-US" w:bidi="ar-SA"/>
      </w:rPr>
    </w:lvl>
    <w:lvl w:ilvl="6">
      <w:start w:val="0"/>
      <w:numFmt w:val="bullet"/>
      <w:lvlText w:val="•"/>
      <w:lvlJc w:val="left"/>
      <w:pPr>
        <w:ind w:left="6435" w:hanging="579"/>
      </w:pPr>
      <w:rPr>
        <w:rFonts w:hint="default"/>
        <w:lang w:val="lt-LT" w:eastAsia="en-US" w:bidi="ar-SA"/>
      </w:rPr>
    </w:lvl>
    <w:lvl w:ilvl="7">
      <w:start w:val="0"/>
      <w:numFmt w:val="bullet"/>
      <w:lvlText w:val="•"/>
      <w:lvlJc w:val="left"/>
      <w:pPr>
        <w:ind w:left="7488" w:hanging="579"/>
      </w:pPr>
      <w:rPr>
        <w:rFonts w:hint="default"/>
        <w:lang w:val="lt-LT" w:eastAsia="en-US" w:bidi="ar-SA"/>
      </w:rPr>
    </w:lvl>
    <w:lvl w:ilvl="8">
      <w:start w:val="0"/>
      <w:numFmt w:val="bullet"/>
      <w:lvlText w:val="•"/>
      <w:lvlJc w:val="left"/>
      <w:pPr>
        <w:ind w:left="8541" w:hanging="579"/>
      </w:pPr>
      <w:rPr>
        <w:rFonts w:hint="default"/>
        <w:lang w:val="lt-L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lt-L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lt-LT" w:eastAsia="en-US" w:bidi="ar-SA"/>
    </w:rPr>
  </w:style>
  <w:style w:styleId="Heading1" w:type="paragraph">
    <w:name w:val="Heading 1"/>
    <w:basedOn w:val="Normal"/>
    <w:uiPriority w:val="1"/>
    <w:qFormat/>
    <w:pPr>
      <w:ind w:left="112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lt-LT" w:eastAsia="en-US" w:bidi="ar-SA"/>
    </w:rPr>
  </w:style>
  <w:style w:styleId="Title" w:type="paragraph">
    <w:name w:val="Title"/>
    <w:basedOn w:val="Normal"/>
    <w:uiPriority w:val="1"/>
    <w:qFormat/>
    <w:pPr>
      <w:spacing w:before="206"/>
      <w:ind w:left="2028" w:right="2241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lt-LT" w:eastAsia="en-US" w:bidi="ar-SA"/>
    </w:rPr>
  </w:style>
  <w:style w:styleId="ListParagraph" w:type="paragraph">
    <w:name w:val="List Paragraph"/>
    <w:basedOn w:val="Normal"/>
    <w:uiPriority w:val="1"/>
    <w:qFormat/>
    <w:pPr>
      <w:ind w:left="112" w:firstLine="142"/>
      <w:jc w:val="both"/>
    </w:pPr>
    <w:rPr>
      <w:rFonts w:ascii="Times New Roman" w:hAnsi="Times New Roman" w:eastAsia="Times New Roman" w:cs="Times New Roman"/>
      <w:lang w:val="lt-LT" w:eastAsia="en-US" w:bidi="ar-SA"/>
    </w:rPr>
  </w:style>
  <w:style w:styleId="TableParagraph" w:type="paragraph">
    <w:name w:val="Table Paragraph"/>
    <w:basedOn w:val="Normal"/>
    <w:uiPriority w:val="1"/>
    <w:qFormat/>
    <w:pPr>
      <w:ind w:left="55"/>
    </w:pPr>
    <w:rPr>
      <w:rFonts w:ascii="Times New Roman" w:hAnsi="Times New Roman" w:eastAsia="Times New Roman" w:cs="Times New Roman"/>
      <w:lang w:val="lt-L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r.puzerauskiene</dc:creator>
  <dcterms:created xsi:type="dcterms:W3CDTF">2024-02-06T07:52:28Z</dcterms:created>
  <dcterms:modified xsi:type="dcterms:W3CDTF">2024-02-06T07:52:28Z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2024-01-18T00:00:00Z</vt:filetime>
  </property>
  <property fmtid="{D5CDD505-2E9C-101B-9397-08002B2CF9AE}" pid="3" name="Creator">
    <vt:lpwstr>„Microsoft® Word LTSC“</vt:lpwstr>
  </property>
  <property fmtid="{D5CDD505-2E9C-101B-9397-08002B2CF9AE}" pid="4" name="LastSaved">
    <vt:filetime>2024-02-06T00:00:00Z</vt:filetime>
  </property>
</Properties>
</file>